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660" w:type="dxa"/>
        <w:tblInd w:w="93" w:type="dxa"/>
        <w:tblLook w:val="04A0"/>
      </w:tblPr>
      <w:tblGrid>
        <w:gridCol w:w="9080"/>
        <w:gridCol w:w="710"/>
        <w:gridCol w:w="1940"/>
      </w:tblGrid>
      <w:tr w:rsidR="00F217B9" w:rsidRPr="00F217B9" w:rsidTr="00F217B9">
        <w:trPr>
          <w:trHeight w:val="210"/>
        </w:trPr>
        <w:tc>
          <w:tcPr>
            <w:tcW w:w="116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ru-RU"/>
              </w:rPr>
              <w:t>Раздел 7. Сведения о материально-техническое базе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</w:p>
        </w:tc>
      </w:tr>
      <w:tr w:rsidR="00F217B9" w:rsidRPr="00F217B9" w:rsidTr="00F217B9">
        <w:trPr>
          <w:trHeight w:val="210"/>
        </w:trPr>
        <w:tc>
          <w:tcPr>
            <w:tcW w:w="11660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Коды по ОКЕИ: квадратный метр - 055; единица - 642; место - 698; человек - 792 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Наименование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№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строки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Количество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зданий и сооружений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Общая площадь всех помещений (м2)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117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классных комнат (включая учебные кабинеты и лаборатории) (ед.)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Их площадь (м2)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Коичество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мастерских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мест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Число тракторов для учебных целей (ед.)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физкультурный зал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плавательный бассейн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актовый или лекционный зал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музей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учебно-опытного земельного участка (при отсутствии участка поставить "0") (м2)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Размер подсобного сельского хозяйства (при отсутствии поставить"0") (м2)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Имеется ли столовая или буфет с горячим питанием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в приспособленных помещениях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посадочных мест в столовых, буфетах - всего (мест)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 ч. посадочных мест в приспособленных помещениях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пользующихся горячим питанием (чел.)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обучающихся, имеющих льготное обеспечение горячим питанием (чел)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книг в библиотеке (книжном фонде) (включая школьные учебники), брошюр, журналов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отсутствии библиотеки поставить "0")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т.ч. школьных учебников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Техническое состояние общеобразовательного учреждения: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требует ли капитального ремонта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находится ли в аварийном состоянии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зданий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300" w:firstLine="48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имеют все виды благоустройства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Наличие: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водопровода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центрального отопления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канализации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29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автомобилей для учебных целей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приотсутсвии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автомобилей поставить "0")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перевозки обучающихся (при отсутствии автотранспортных средств поставить "0")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 них пассажирских мест (мест)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автотранспортных средств, предназначенных для хозяйственных нужд (при отсутствии автотранспортных средств поставить "0")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кабинетов основ информатики и вычислительной техники (при отсутствии поставить "0")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 них рабочих мест с ЭВМ (мест)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lastRenderedPageBreak/>
              <w:t xml:space="preserve">    из них :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приобретенных за последний год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используются в учебных целях 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персональных ЭВМ в составе локальных вычислительных сетей (из стр. 36)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стр.39): используются в учебных целях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переносных компьютеров (ноутбуков, планшетов) (из стр. 36)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 них (из стр.41): используются в учебных целях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Подключено ли учреждение к сети Интернет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Тип подключения к сети Интернет: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 xml:space="preserve">        модем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выделенная линия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   спутниковое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скорость подключения к сети Интернет: 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от 128 кбит/с  до 256 кбит/с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256 кбит/с до 1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1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/с до 5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49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200" w:firstLine="32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от 5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мбит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/с и выше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 персональных ЭВМ, подключенных к сети Интернет (из стр. 36)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10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ind w:firstLineChars="100" w:firstLine="160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из них (из стр. 51): </w:t>
            </w: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br/>
              <w:t>используются в учебных целях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учреждени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адрес электронной почты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собственный сайт в сети Интернет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Ведется ли в учреждении электронный дневник, электронный журнал успеваемости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электронную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бибилиотеку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42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Реализуются ли в учреждении образовательные программы с использованием дистанционных технологий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57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пожарную сигнализацию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58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Имеет ли учреждение дымовые 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извещатели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 xml:space="preserve">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59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пожарные краны и рукава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60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Число огнетушителей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ед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61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Численность сотрудников охраны (при отсутствии охраны поставить "0") (чел)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62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3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системы видеонаблюдения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63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"тревожную кнопку" (</w:t>
            </w:r>
            <w:proofErr w:type="spellStart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да,нет</w:t>
            </w:r>
            <w:proofErr w:type="spellEnd"/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64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Нет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условия для беспрепятственного доступа инвалидов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65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  <w:tr w:rsidR="00F217B9" w:rsidRPr="00F217B9" w:rsidTr="00F217B9">
        <w:trPr>
          <w:trHeight w:val="210"/>
        </w:trPr>
        <w:tc>
          <w:tcPr>
            <w:tcW w:w="90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Имеет ли учреждение на сайте нормативно закрепленный перечень сведений о своей деятельности  (да, нет)</w:t>
            </w:r>
          </w:p>
        </w:tc>
        <w:tc>
          <w:tcPr>
            <w:tcW w:w="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center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66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217B9" w:rsidRPr="00F217B9" w:rsidRDefault="00F217B9" w:rsidP="00F217B9">
            <w:pPr>
              <w:spacing w:after="0" w:line="240" w:lineRule="auto"/>
              <w:jc w:val="right"/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</w:pPr>
            <w:r w:rsidRPr="00F217B9">
              <w:rPr>
                <w:rFonts w:ascii="Tahoma" w:eastAsia="Times New Roman" w:hAnsi="Tahoma" w:cs="Tahoma"/>
                <w:sz w:val="16"/>
                <w:szCs w:val="16"/>
                <w:lang w:eastAsia="ru-RU"/>
              </w:rPr>
              <w:t>Да</w:t>
            </w:r>
          </w:p>
        </w:tc>
      </w:tr>
    </w:tbl>
    <w:p w:rsidR="00B903D8" w:rsidRDefault="00B903D8"/>
    <w:sectPr w:rsidR="00B903D8" w:rsidSect="00F217B9">
      <w:pgSz w:w="16838" w:h="11906" w:orient="landscape"/>
      <w:pgMar w:top="850" w:right="1134" w:bottom="567" w:left="212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drawingGridHorizontalSpacing w:val="110"/>
  <w:displayHorizontalDrawingGridEvery w:val="2"/>
  <w:characterSpacingControl w:val="doNotCompress"/>
  <w:savePreviewPicture/>
  <w:compat/>
  <w:rsids>
    <w:rsidRoot w:val="00F217B9"/>
    <w:rsid w:val="00B903D8"/>
    <w:rsid w:val="00F21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03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1072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630</Words>
  <Characters>3597</Characters>
  <Application>Microsoft Office Word</Application>
  <DocSecurity>0</DocSecurity>
  <Lines>29</Lines>
  <Paragraphs>8</Paragraphs>
  <ScaleCrop>false</ScaleCrop>
  <Company>Reanimator Extreme Edition</Company>
  <LinksUpToDate>false</LinksUpToDate>
  <CharactersWithSpaces>4219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2022-02-01T06:36:00Z</dcterms:created>
  <dcterms:modified xsi:type="dcterms:W3CDTF">2022-02-01T06:38:00Z</dcterms:modified>
</cp:coreProperties>
</file>